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25" w:rsidRPr="00487C25" w:rsidRDefault="00C04861" w:rsidP="00487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Пансионат для инвалидов и пожилых людей «Милосердие»</w:t>
      </w:r>
      <w:r w:rsidR="00F329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4272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38"/>
        <w:gridCol w:w="10773"/>
      </w:tblGrid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563">
              <w:rPr>
                <w:rFonts w:ascii="Times New Roman" w:hAnsi="Times New Roman" w:cs="Times New Roman"/>
                <w:bCs/>
              </w:rPr>
              <w:t>Дата государственной регистрации</w:t>
            </w:r>
          </w:p>
        </w:tc>
        <w:tc>
          <w:tcPr>
            <w:tcW w:w="10773" w:type="dxa"/>
          </w:tcPr>
          <w:p w:rsidR="002307A9" w:rsidRPr="002307A9" w:rsidRDefault="000D76AE" w:rsidP="002307A9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307A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государстве</w:t>
            </w:r>
            <w:r w:rsidR="0026516F" w:rsidRPr="0023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нной регистрации </w:t>
            </w:r>
            <w:r w:rsidR="00F329F1">
              <w:rPr>
                <w:rFonts w:ascii="Times New Roman" w:eastAsia="Times New Roman" w:hAnsi="Times New Roman" w:cs="Times New Roman"/>
                <w:sz w:val="24"/>
                <w:szCs w:val="24"/>
              </w:rPr>
              <w:t>ЧУССОКО «Пансионат Милосердие»</w:t>
            </w:r>
            <w:r w:rsidR="0026516F" w:rsidRPr="0023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329F1">
              <w:rPr>
                <w:rFonts w:ascii="Times New Roman" w:eastAsia="Times New Roman" w:hAnsi="Times New Roman" w:cs="Times New Roman"/>
                <w:sz w:val="24"/>
                <w:szCs w:val="24"/>
              </w:rPr>
              <w:t>05.05.2017г.</w:t>
            </w:r>
            <w:r w:rsidRPr="002307A9">
              <w:rPr>
                <w:rFonts w:ascii="Times New Roman" w:eastAsia="Times New Roman" w:hAnsi="Times New Roman" w:cs="Times New Roman"/>
                <w:sz w:val="24"/>
                <w:szCs w:val="24"/>
              </w:rPr>
              <w:t>, свидетельство о государственной регистрации</w:t>
            </w:r>
            <w:r w:rsidR="00F32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некоммерческой организации </w:t>
            </w:r>
            <w:r w:rsidRPr="0023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F329F1">
              <w:rPr>
                <w:rFonts w:ascii="Times New Roman" w:eastAsia="Times New Roman" w:hAnsi="Times New Roman" w:cs="Times New Roman"/>
                <w:sz w:val="24"/>
                <w:szCs w:val="24"/>
              </w:rPr>
              <w:t>4614040099</w:t>
            </w:r>
            <w:r w:rsidR="002307A9" w:rsidRPr="0023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307A9" w:rsidRPr="005A52FD" w:rsidRDefault="002307A9" w:rsidP="00144D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 – </w:t>
            </w:r>
            <w:proofErr w:type="spellStart"/>
            <w:r w:rsidR="00F329F1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="00F32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Дмитриевна</w:t>
            </w:r>
            <w:r w:rsidRPr="0023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r w:rsidRPr="002307A9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  <w:r w:rsidR="00144D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307A9">
              <w:rPr>
                <w:rFonts w:ascii="Times New Roman" w:hAnsi="Times New Roman" w:cs="Times New Roman"/>
                <w:sz w:val="24"/>
                <w:szCs w:val="24"/>
              </w:rPr>
              <w:t xml:space="preserve">, г. Курск, ул. </w:t>
            </w:r>
            <w:r w:rsidR="00144D6F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r w:rsidRPr="00230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4D6F">
              <w:rPr>
                <w:rFonts w:ascii="Times New Roman" w:hAnsi="Times New Roman" w:cs="Times New Roman"/>
                <w:sz w:val="24"/>
                <w:szCs w:val="24"/>
              </w:rPr>
              <w:t>дом 3, кв. 25</w:t>
            </w:r>
            <w:proofErr w:type="gramEnd"/>
          </w:p>
          <w:p w:rsidR="006A1CC6" w:rsidRPr="000D76AE" w:rsidRDefault="006A1CC6" w:rsidP="002307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563">
              <w:rPr>
                <w:rFonts w:ascii="Times New Roman" w:hAnsi="Times New Roman" w:cs="Times New Roman"/>
                <w:bCs/>
              </w:rPr>
              <w:t>Адрес с индексом</w:t>
            </w:r>
          </w:p>
        </w:tc>
        <w:tc>
          <w:tcPr>
            <w:tcW w:w="10773" w:type="dxa"/>
          </w:tcPr>
          <w:p w:rsidR="006A1CC6" w:rsidRPr="000D76AE" w:rsidRDefault="00144D6F" w:rsidP="00144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305019</w:t>
            </w:r>
            <w:r w:rsidR="006A1CC6"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  <w:r w:rsidR="006A1CC6" w:rsidRPr="000D76A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 w:rsidR="006A1CC6" w:rsidRPr="000D76A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563">
              <w:rPr>
                <w:rFonts w:ascii="Times New Roman" w:hAnsi="Times New Roman" w:cs="Times New Roman"/>
                <w:bCs/>
              </w:rPr>
              <w:t>Ф.И.О.</w:t>
            </w:r>
          </w:p>
          <w:p w:rsidR="006A1CC6" w:rsidRPr="005D3563" w:rsidRDefault="006A1CC6" w:rsidP="0048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563">
              <w:rPr>
                <w:rFonts w:ascii="Times New Roman" w:hAnsi="Times New Roman" w:cs="Times New Roman"/>
                <w:bCs/>
              </w:rPr>
              <w:t>руководителя</w:t>
            </w:r>
          </w:p>
        </w:tc>
        <w:tc>
          <w:tcPr>
            <w:tcW w:w="10773" w:type="dxa"/>
          </w:tcPr>
          <w:p w:rsidR="006A1CC6" w:rsidRPr="000D76AE" w:rsidRDefault="00144D6F" w:rsidP="000D7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  <w:p w:rsidR="006A1CC6" w:rsidRPr="000D76AE" w:rsidRDefault="006A1CC6" w:rsidP="000D7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563">
              <w:rPr>
                <w:rFonts w:ascii="Times New Roman" w:hAnsi="Times New Roman" w:cs="Times New Roman"/>
                <w:bCs/>
              </w:rPr>
              <w:t>Телефон</w:t>
            </w:r>
          </w:p>
          <w:p w:rsidR="006A1CC6" w:rsidRPr="005D3563" w:rsidRDefault="006A1CC6" w:rsidP="0048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563">
              <w:rPr>
                <w:rFonts w:ascii="Times New Roman" w:hAnsi="Times New Roman" w:cs="Times New Roman"/>
                <w:bCs/>
              </w:rPr>
              <w:t>руководителя, адрес электронной почты</w:t>
            </w:r>
          </w:p>
        </w:tc>
        <w:tc>
          <w:tcPr>
            <w:tcW w:w="10773" w:type="dxa"/>
          </w:tcPr>
          <w:p w:rsidR="006A1CC6" w:rsidRPr="008004A6" w:rsidRDefault="006A1CC6" w:rsidP="000D7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4D6F">
              <w:rPr>
                <w:rFonts w:ascii="Times New Roman" w:hAnsi="Times New Roman" w:cs="Times New Roman"/>
                <w:sz w:val="24"/>
                <w:szCs w:val="24"/>
              </w:rPr>
              <w:t>-920-726-39-50</w:t>
            </w:r>
            <w:r w:rsidR="008004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0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miloserdie46@mail.ru</w:t>
            </w:r>
          </w:p>
          <w:p w:rsidR="006A1CC6" w:rsidRPr="000D76AE" w:rsidRDefault="006A1CC6" w:rsidP="000D7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Состав работников (штатная численность)</w:t>
            </w:r>
          </w:p>
        </w:tc>
        <w:tc>
          <w:tcPr>
            <w:tcW w:w="10773" w:type="dxa"/>
          </w:tcPr>
          <w:p w:rsidR="006A1CC6" w:rsidRPr="000D76AE" w:rsidRDefault="00D101F4" w:rsidP="00D10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обслуживание в стационарной форме </w:t>
            </w:r>
            <w:r w:rsidR="009435E2" w:rsidRPr="000D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 квалифицированными специалистами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работающими в Пансионате Милосердие: </w:t>
            </w:r>
            <w:proofErr w:type="gramStart"/>
            <w:r w:rsidR="009641D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«Социально-медицинским отделением» и «Отделением милосердие», врач-психиатр, врач-терапевт, старшая медицинская сестра, медицинская сестра – 4 ед., буфетчица – 2 ед., уборщица – 4 ед.</w:t>
            </w:r>
            <w:proofErr w:type="gramEnd"/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563">
              <w:rPr>
                <w:rFonts w:ascii="Times New Roman" w:hAnsi="Times New Roman" w:cs="Times New Roman"/>
              </w:rPr>
              <w:t>Материально-техническое обеспечение предоставления социальных услуг</w:t>
            </w:r>
          </w:p>
        </w:tc>
        <w:tc>
          <w:tcPr>
            <w:tcW w:w="10773" w:type="dxa"/>
          </w:tcPr>
          <w:p w:rsidR="006A1CC6" w:rsidRPr="000D76AE" w:rsidRDefault="006A1CC6" w:rsidP="000D7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Помещения оборудованы оргтехникой</w:t>
            </w:r>
            <w:r w:rsidR="00787E1C">
              <w:rPr>
                <w:rFonts w:ascii="Times New Roman" w:hAnsi="Times New Roman" w:cs="Times New Roman"/>
                <w:sz w:val="24"/>
                <w:szCs w:val="24"/>
              </w:rPr>
              <w:t xml:space="preserve"> и мебелью: компьютер, ксерокс, кровати, тумбочки, столы, стулья, кухонные принадлежности, телевизоры, шкафы, стеллажи,  </w:t>
            </w: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имеется сайт учреждения: </w:t>
            </w:r>
            <w:r w:rsidR="001E75E1" w:rsidRPr="004F44E1">
              <w:rPr>
                <w:rStyle w:val="domain"/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miloserdie-kursk.ru</w:t>
            </w:r>
            <w:proofErr w:type="gramEnd"/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563">
              <w:rPr>
                <w:rFonts w:ascii="Times New Roman" w:hAnsi="Times New Roman" w:cs="Times New Roman"/>
              </w:rPr>
              <w:t>Перечень предоставляемых социальных услуг по видам социальных услуг и формам социального обслуживания</w:t>
            </w:r>
          </w:p>
        </w:tc>
        <w:tc>
          <w:tcPr>
            <w:tcW w:w="10773" w:type="dxa"/>
          </w:tcPr>
          <w:p w:rsidR="001E1635" w:rsidRPr="001E1635" w:rsidRDefault="0047220E" w:rsidP="001E163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E1635">
              <w:rPr>
                <w:rFonts w:ascii="Times New Roman" w:hAnsi="Times New Roman" w:cs="Times New Roman"/>
                <w:sz w:val="24"/>
                <w:szCs w:val="24"/>
              </w:rPr>
              <w:t>Социальные услуги предо</w:t>
            </w:r>
            <w:r w:rsidR="00146F53" w:rsidRPr="001E1635">
              <w:rPr>
                <w:rFonts w:ascii="Times New Roman" w:hAnsi="Times New Roman" w:cs="Times New Roman"/>
                <w:sz w:val="24"/>
                <w:szCs w:val="24"/>
              </w:rPr>
              <w:t>ставляются в стационарной форме</w:t>
            </w:r>
            <w:r w:rsidRPr="001E1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E1635" w:rsidRPr="001E16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социально-бытовы</w:t>
            </w:r>
            <w:r w:rsidR="001E16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652BC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социально-медицинские</w:t>
            </w:r>
            <w:r w:rsidR="001E1635" w:rsidRPr="001E16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652BC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социально-психологические, социально-педагогические, социально-трудовые, социально-правовые</w:t>
            </w:r>
            <w:r w:rsidR="001E1635" w:rsidRPr="001E16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услуг</w:t>
            </w:r>
            <w:r w:rsidR="00652BC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1E1635" w:rsidRPr="001E16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E0371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6A1CC6" w:rsidRPr="000D76AE" w:rsidRDefault="006A1CC6" w:rsidP="00146F53">
            <w:pPr>
              <w:pStyle w:val="2"/>
            </w:pP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563">
              <w:rPr>
                <w:rFonts w:ascii="Times New Roman" w:hAnsi="Times New Roman" w:cs="Times New Roman"/>
              </w:rPr>
              <w:t>Порядок и условия предоставления социальных услуг</w:t>
            </w:r>
          </w:p>
        </w:tc>
        <w:tc>
          <w:tcPr>
            <w:tcW w:w="10773" w:type="dxa"/>
          </w:tcPr>
          <w:p w:rsidR="00E51A0F" w:rsidRPr="00E51A0F" w:rsidRDefault="00E51A0F" w:rsidP="00E51A0F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E51A0F">
              <w:rPr>
                <w:rFonts w:ascii="Times New Roman" w:eastAsia="Times New Roman" w:hAnsi="Times New Roman" w:cs="Times New Roman"/>
              </w:rPr>
              <w:t xml:space="preserve">Социальные услуги в стационарной форме социального обслуживания предоставляются гражданам Российской Федерации, проживающим на территории Курской области, признанным, в установленном </w:t>
            </w:r>
            <w:proofErr w:type="gramStart"/>
            <w:r w:rsidRPr="00E51A0F">
              <w:rPr>
                <w:rFonts w:ascii="Times New Roman" w:eastAsia="Times New Roman" w:hAnsi="Times New Roman" w:cs="Times New Roman"/>
              </w:rPr>
              <w:t>порядке</w:t>
            </w:r>
            <w:proofErr w:type="gramEnd"/>
            <w:r w:rsidRPr="00E51A0F">
              <w:rPr>
                <w:rFonts w:ascii="Times New Roman" w:eastAsia="Times New Roman" w:hAnsi="Times New Roman" w:cs="Times New Roman"/>
              </w:rPr>
              <w:t xml:space="preserve"> нуждающимся в социальном обслуживании, на основании индивидуальной программы предоставления социальных услуг (далее – индивидуальная программа), по форме, утвержденной уполномоченным федеральным органом исполнительной власти, исходя из потребностей гражданина в социальных услугах.</w:t>
            </w:r>
          </w:p>
          <w:p w:rsidR="00E51A0F" w:rsidRPr="00E51A0F" w:rsidRDefault="00E51A0F" w:rsidP="00E51A0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E51A0F">
              <w:rPr>
                <w:rFonts w:ascii="Times New Roman" w:eastAsia="Times New Roman" w:hAnsi="Times New Roman" w:cs="Times New Roman"/>
              </w:rPr>
              <w:t xml:space="preserve"> Социальные услуги, предоставляются гражданам на основании договора  о предоставлении социальных услуг, по форме, утвержденной  уполномоченным федеральным органом исполнительной власти, заключаемого между гражданином (его законным представителем) и поставщиком социальных услуг.</w:t>
            </w:r>
          </w:p>
          <w:p w:rsidR="00E51A0F" w:rsidRPr="00E51A0F" w:rsidRDefault="00E51A0F" w:rsidP="00E51A0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E51A0F">
              <w:rPr>
                <w:rFonts w:ascii="Times New Roman" w:eastAsia="Times New Roman" w:hAnsi="Times New Roman" w:cs="Times New Roman"/>
              </w:rPr>
              <w:t xml:space="preserve">Действие настоящего Порядка распространяется на иностранных граждан и лиц без гражданства, постоянно </w:t>
            </w:r>
            <w:r w:rsidRPr="00E51A0F">
              <w:rPr>
                <w:rFonts w:ascii="Times New Roman" w:eastAsia="Times New Roman" w:hAnsi="Times New Roman" w:cs="Times New Roman"/>
              </w:rPr>
              <w:lastRenderedPageBreak/>
              <w:t>проживающих на территории Российской Федерации, беженцев,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</w:t>
            </w:r>
          </w:p>
          <w:p w:rsidR="00E51A0F" w:rsidRPr="000D76AE" w:rsidRDefault="00E51A0F" w:rsidP="000D76AE">
            <w:pPr>
              <w:pStyle w:val="2"/>
            </w:pPr>
          </w:p>
        </w:tc>
      </w:tr>
      <w:tr w:rsidR="00037C61" w:rsidRPr="00A90DB1" w:rsidTr="006A1CC6">
        <w:tc>
          <w:tcPr>
            <w:tcW w:w="561" w:type="dxa"/>
          </w:tcPr>
          <w:p w:rsidR="00037C61" w:rsidRPr="00A90DB1" w:rsidRDefault="00037C61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037C61" w:rsidRPr="005D3563" w:rsidRDefault="00037C61" w:rsidP="0048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Тарифы на социальные услуги по видам социальных услуг и формам социального обслуживания</w:t>
            </w:r>
          </w:p>
        </w:tc>
        <w:tc>
          <w:tcPr>
            <w:tcW w:w="10773" w:type="dxa"/>
          </w:tcPr>
          <w:p w:rsidR="00037C61" w:rsidRPr="0019790D" w:rsidRDefault="00693FC9" w:rsidP="009F6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Приказ комитета социального обеспечения Курской области от 04.12.2017 № 230</w:t>
            </w: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shd w:val="clear" w:color="auto" w:fill="FFFFFF"/>
              <w:jc w:val="both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Численность получателей социальных услуг по формам социального обслуживания  (финансирование за счет бюджета Курской области)</w:t>
            </w:r>
          </w:p>
        </w:tc>
        <w:tc>
          <w:tcPr>
            <w:tcW w:w="10773" w:type="dxa"/>
          </w:tcPr>
          <w:p w:rsidR="00825432" w:rsidRPr="000D76AE" w:rsidRDefault="00825432" w:rsidP="000D7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eastAsia="Times New Roman" w:hAnsi="Times New Roman" w:cs="Times New Roman"/>
                <w:sz w:val="24"/>
                <w:szCs w:val="24"/>
              </w:rPr>
              <w:t>За 2019 год</w:t>
            </w:r>
            <w:r w:rsidR="009811E3" w:rsidRPr="000D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 граждан являющихся получателями социальных услуг</w:t>
            </w:r>
            <w:r w:rsidRPr="000D76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A1CC6" w:rsidRPr="00B31E6A" w:rsidRDefault="009811E3" w:rsidP="00B31E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D76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стационарной форме социального обслуживания – </w:t>
            </w:r>
            <w:r w:rsidR="00B31E6A" w:rsidRPr="00B31E6A">
              <w:rPr>
                <w:rFonts w:ascii="Times New Roman" w:hAnsi="Times New Roman" w:cs="Times New Roman"/>
                <w:bCs/>
                <w:sz w:val="24"/>
                <w:szCs w:val="24"/>
              </w:rPr>
              <w:t>578</w:t>
            </w: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shd w:val="clear" w:color="auto" w:fill="FFFFFF"/>
              <w:jc w:val="both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Количество свободных мест</w:t>
            </w:r>
          </w:p>
        </w:tc>
        <w:tc>
          <w:tcPr>
            <w:tcW w:w="10773" w:type="dxa"/>
          </w:tcPr>
          <w:p w:rsidR="006A1CC6" w:rsidRPr="00B31E6A" w:rsidRDefault="00B31E6A" w:rsidP="000D76AE">
            <w:pPr>
              <w:pStyle w:val="2"/>
            </w:pPr>
            <w:r>
              <w:t>на сегодняшний деньсвободные места отсутствуют</w:t>
            </w: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shd w:val="clear" w:color="auto" w:fill="FFFFFF"/>
              <w:jc w:val="both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Объем предоставляемых социальных услуг</w:t>
            </w:r>
            <w:r w:rsidR="00037C61">
              <w:rPr>
                <w:sz w:val="22"/>
                <w:szCs w:val="22"/>
              </w:rPr>
              <w:t xml:space="preserve"> (за 2019 год)</w:t>
            </w:r>
          </w:p>
        </w:tc>
        <w:tc>
          <w:tcPr>
            <w:tcW w:w="10773" w:type="dxa"/>
          </w:tcPr>
          <w:p w:rsidR="00E423B9" w:rsidRPr="000D76AE" w:rsidRDefault="00E423B9" w:rsidP="000D76AE">
            <w:pPr>
              <w:pStyle w:val="2"/>
            </w:pPr>
            <w:r w:rsidRPr="000D76AE">
              <w:t xml:space="preserve">социально-бытовые - </w:t>
            </w:r>
            <w:r w:rsidR="001B460F">
              <w:t>15474</w:t>
            </w:r>
            <w:r w:rsidRPr="000D76AE">
              <w:t xml:space="preserve">; </w:t>
            </w:r>
          </w:p>
          <w:p w:rsidR="00B31E6A" w:rsidRDefault="00E423B9" w:rsidP="000D76AE">
            <w:pPr>
              <w:pStyle w:val="2"/>
            </w:pPr>
            <w:r w:rsidRPr="000D76AE">
              <w:t>социально-медицинские -</w:t>
            </w:r>
            <w:r w:rsidR="00E44A6D">
              <w:t>11395</w:t>
            </w:r>
            <w:r w:rsidRPr="000D76AE">
              <w:t xml:space="preserve">; </w:t>
            </w:r>
          </w:p>
          <w:p w:rsidR="00E423B9" w:rsidRPr="000D76AE" w:rsidRDefault="00E423B9" w:rsidP="000D76AE">
            <w:pPr>
              <w:pStyle w:val="2"/>
            </w:pPr>
            <w:r w:rsidRPr="000D76AE">
              <w:t>социально-психологические -</w:t>
            </w:r>
            <w:r w:rsidR="008240A4">
              <w:t>3468</w:t>
            </w:r>
            <w:proofErr w:type="gramStart"/>
            <w:r w:rsidRPr="000D76AE">
              <w:t xml:space="preserve"> ;</w:t>
            </w:r>
            <w:proofErr w:type="gramEnd"/>
          </w:p>
          <w:p w:rsidR="00E423B9" w:rsidRPr="000D76AE" w:rsidRDefault="00E423B9" w:rsidP="000D76AE">
            <w:pPr>
              <w:pStyle w:val="2"/>
            </w:pPr>
            <w:r w:rsidRPr="000D76AE">
              <w:t>социально-педагогические -</w:t>
            </w:r>
            <w:r w:rsidR="007C38DD">
              <w:t>3462</w:t>
            </w:r>
            <w:proofErr w:type="gramStart"/>
            <w:r w:rsidRPr="000D76AE">
              <w:t xml:space="preserve"> ;</w:t>
            </w:r>
            <w:proofErr w:type="gramEnd"/>
          </w:p>
          <w:p w:rsidR="00E423B9" w:rsidRPr="000D76AE" w:rsidRDefault="00E423B9" w:rsidP="000D76AE">
            <w:pPr>
              <w:pStyle w:val="2"/>
            </w:pPr>
            <w:r w:rsidRPr="000D76AE">
              <w:t xml:space="preserve">социально-трудовые  - </w:t>
            </w:r>
            <w:r w:rsidR="004C4341">
              <w:t>2677</w:t>
            </w:r>
            <w:r w:rsidRPr="000D76AE">
              <w:t xml:space="preserve">; </w:t>
            </w:r>
          </w:p>
          <w:p w:rsidR="00E423B9" w:rsidRPr="000D76AE" w:rsidRDefault="00E423B9" w:rsidP="000D76AE">
            <w:pPr>
              <w:pStyle w:val="2"/>
            </w:pPr>
            <w:r w:rsidRPr="000D76AE">
              <w:t>социально-правовые -</w:t>
            </w:r>
            <w:r w:rsidR="004C4341">
              <w:t>578</w:t>
            </w:r>
            <w:proofErr w:type="gramStart"/>
            <w:r w:rsidRPr="000D76AE">
              <w:t xml:space="preserve"> ;</w:t>
            </w:r>
            <w:proofErr w:type="gramEnd"/>
          </w:p>
          <w:p w:rsidR="006A1CC6" w:rsidRPr="000D76AE" w:rsidRDefault="00E423B9" w:rsidP="008D4E84">
            <w:pPr>
              <w:pStyle w:val="2"/>
            </w:pPr>
            <w:r w:rsidRPr="000D76AE">
              <w:t xml:space="preserve">услуги в целях повышения коммуникативного потенциала получателей социальных услуг - </w:t>
            </w:r>
            <w:r w:rsidR="008D4E84">
              <w:t>730</w:t>
            </w:r>
            <w:bookmarkStart w:id="0" w:name="_GoBack"/>
            <w:bookmarkEnd w:id="0"/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shd w:val="clear" w:color="auto" w:fill="FFFFFF"/>
              <w:jc w:val="both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Наличие лицензий на осуществление деятельности</w:t>
            </w:r>
          </w:p>
        </w:tc>
        <w:tc>
          <w:tcPr>
            <w:tcW w:w="10773" w:type="dxa"/>
          </w:tcPr>
          <w:p w:rsidR="006A1CC6" w:rsidRPr="000D76AE" w:rsidRDefault="006A1CC6" w:rsidP="000D76AE">
            <w:pPr>
              <w:pStyle w:val="2"/>
            </w:pPr>
            <w:r w:rsidRPr="000D76AE">
              <w:t>Лицензия на осуществление медицинской деятельности</w:t>
            </w: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shd w:val="clear" w:color="auto" w:fill="FFFFFF"/>
              <w:jc w:val="both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Финансово-хозяйственная деятельность</w:t>
            </w:r>
          </w:p>
        </w:tc>
        <w:tc>
          <w:tcPr>
            <w:tcW w:w="10773" w:type="dxa"/>
          </w:tcPr>
          <w:p w:rsidR="006A1CC6" w:rsidRPr="000D76AE" w:rsidRDefault="00E423B9" w:rsidP="000D76AE">
            <w:pPr>
              <w:pStyle w:val="2"/>
            </w:pPr>
            <w:r w:rsidRPr="000D76AE">
              <w:t>Осуществляется за счет средств областного бюджета</w:t>
            </w:r>
            <w:r w:rsidR="00EA602C">
              <w:t xml:space="preserve"> и средств получателей социальных услуг</w:t>
            </w: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shd w:val="clear" w:color="auto" w:fill="FFFFFF"/>
              <w:jc w:val="both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Правила внутреннего распорядка для получателей социальных услуг</w:t>
            </w:r>
          </w:p>
        </w:tc>
        <w:tc>
          <w:tcPr>
            <w:tcW w:w="10773" w:type="dxa"/>
          </w:tcPr>
          <w:p w:rsidR="006A1CC6" w:rsidRPr="000D76AE" w:rsidRDefault="005F463A" w:rsidP="000D76AE">
            <w:pPr>
              <w:pStyle w:val="2"/>
              <w:rPr>
                <w:bCs/>
              </w:rPr>
            </w:pPr>
            <w:r>
              <w:rPr>
                <w:bCs/>
              </w:rPr>
              <w:t>1.1.</w:t>
            </w:r>
            <w:r w:rsidR="0008424A" w:rsidRPr="000D76AE">
              <w:rPr>
                <w:bCs/>
              </w:rPr>
              <w:t>Социально-реабилитационный процесс в учреждени</w:t>
            </w:r>
            <w:r>
              <w:rPr>
                <w:bCs/>
              </w:rPr>
              <w:t>и</w:t>
            </w:r>
            <w:r w:rsidR="0008424A" w:rsidRPr="000D76AE">
              <w:rPr>
                <w:bCs/>
              </w:rPr>
              <w:t xml:space="preserve"> основан на соблюдении основных прав</w:t>
            </w:r>
            <w:r>
              <w:rPr>
                <w:bCs/>
              </w:rPr>
              <w:t xml:space="preserve"> людей</w:t>
            </w:r>
            <w:r w:rsidRPr="001E1635">
              <w:rPr>
                <w:rFonts w:eastAsiaTheme="minorHAnsi"/>
                <w:bCs/>
                <w:lang w:eastAsia="en-US"/>
              </w:rPr>
              <w:t>имеющих ограничения жизнедеятельности, в том числе детей-инвалидов</w:t>
            </w:r>
            <w:r>
              <w:rPr>
                <w:rFonts w:eastAsiaTheme="minorHAnsi"/>
                <w:bCs/>
                <w:lang w:eastAsia="en-US"/>
              </w:rPr>
              <w:t>,</w:t>
            </w:r>
            <w:r w:rsidR="0008424A" w:rsidRPr="000D76AE">
              <w:rPr>
                <w:bCs/>
              </w:rPr>
              <w:t xml:space="preserve"> на образование, медицинскую и социальную помощь, условия проживания максимально приближены к домашним.</w:t>
            </w:r>
          </w:p>
          <w:p w:rsidR="000D76AE" w:rsidRPr="000D76AE" w:rsidRDefault="000D76AE" w:rsidP="000D76AE">
            <w:pPr>
              <w:spacing w:after="0" w:line="240" w:lineRule="auto"/>
              <w:ind w:left="-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(далее - правила) для получателей социальных услуг в стационарной форме соци</w:t>
            </w:r>
            <w:r w:rsidR="005F463A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обслуживания, </w:t>
            </w:r>
            <w:r w:rsidR="005F463A" w:rsidRPr="001E16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имеющих ограничения жизнедеятельности, в том числе детей-инвалидов</w:t>
            </w: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F463A">
              <w:rPr>
                <w:rFonts w:ascii="Times New Roman" w:hAnsi="Times New Roman" w:cs="Times New Roman"/>
                <w:sz w:val="24"/>
                <w:szCs w:val="24"/>
              </w:rPr>
              <w:t>ЧУССОКО «Пансионат Милосердие»</w:t>
            </w: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 (дале</w:t>
            </w:r>
            <w:proofErr w:type="gramStart"/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учреждение) - локальный нормативный акт учреждения, разработанный в соответствии с:</w:t>
            </w:r>
          </w:p>
          <w:p w:rsidR="000D76AE" w:rsidRPr="000D76AE" w:rsidRDefault="000D76AE" w:rsidP="000D76AE">
            <w:pPr>
              <w:spacing w:after="0" w:line="240" w:lineRule="auto"/>
              <w:ind w:left="-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 ФЗ</w:t>
            </w:r>
            <w:proofErr w:type="gramStart"/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Ф. №442 от 28.12.2013 года об «Об основах социального обслуживания граждан в Российской Федерации;</w:t>
            </w:r>
          </w:p>
          <w:p w:rsidR="000D76AE" w:rsidRPr="000D76AE" w:rsidRDefault="000D76AE" w:rsidP="000D76AE">
            <w:pPr>
              <w:spacing w:after="0" w:line="240" w:lineRule="auto"/>
              <w:ind w:left="-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Законом Курской области от 05.12. 2014 года № 94 «Об утверждении перечня социальных услуг, предоставляемых поставщиками социальных услуг в Курской области»;</w:t>
            </w:r>
          </w:p>
          <w:p w:rsidR="000D76AE" w:rsidRPr="000D76AE" w:rsidRDefault="000D76AE" w:rsidP="000D76AE">
            <w:pPr>
              <w:spacing w:after="0" w:line="240" w:lineRule="auto"/>
              <w:ind w:left="-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Курской области от 17.10.2013 года №742-па о создании Государственной программы Курской области «Социальная поддержка граждан в Курской области»;</w:t>
            </w:r>
          </w:p>
          <w:p w:rsidR="000D76AE" w:rsidRPr="000D76AE" w:rsidRDefault="000D76AE" w:rsidP="000D76AE">
            <w:pPr>
              <w:spacing w:after="0" w:line="240" w:lineRule="auto"/>
              <w:ind w:left="-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Порядком предоставления социальных услуг в стационарной форме социального обслуживания, а также срочных социальных услуг, утвержденныхПостановлением Администрации Курской области от 31.03.2015 года №173 - па</w:t>
            </w:r>
          </w:p>
          <w:p w:rsidR="000D76AE" w:rsidRPr="000D76AE" w:rsidRDefault="000D76AE" w:rsidP="000D76AE">
            <w:pPr>
              <w:spacing w:after="163" w:line="240" w:lineRule="auto"/>
              <w:ind w:left="-5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1.2.Настоящие правила определяют условия предоставления социальных услуг в учреждении в стационарной форме социального обслуживания получателям социальных услуг. </w:t>
            </w:r>
          </w:p>
          <w:p w:rsidR="005F463A" w:rsidRDefault="000D76AE" w:rsidP="000D76AE">
            <w:pPr>
              <w:spacing w:line="240" w:lineRule="auto"/>
              <w:ind w:right="1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1.3.Социальные услуги в стационарной форме социального обслуживания предоставляются</w:t>
            </w:r>
            <w:r w:rsidR="005F463A">
              <w:rPr>
                <w:rFonts w:ascii="Times New Roman" w:hAnsi="Times New Roman" w:cs="Times New Roman"/>
                <w:sz w:val="24"/>
                <w:szCs w:val="24"/>
              </w:rPr>
              <w:t xml:space="preserve"> лицам,</w:t>
            </w:r>
            <w:r w:rsidR="005F46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имеющим</w:t>
            </w:r>
            <w:r w:rsidR="005F463A" w:rsidRPr="001E16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ограничения жизнедеятельности, в том числе дет</w:t>
            </w:r>
            <w:r w:rsidR="005F46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ям-инвалидам.</w:t>
            </w:r>
          </w:p>
          <w:p w:rsidR="000D76AE" w:rsidRPr="000D76AE" w:rsidRDefault="000D76AE" w:rsidP="000D76AE">
            <w:pPr>
              <w:spacing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1.4. Предоставление социальных услуг в стационарной форме социального обслуживания получателям социальных услуг осуществляется, в соответствии с договором о предоставлении социальных услуг, индивидуальной программой предоставления социальных услуг.</w:t>
            </w:r>
          </w:p>
          <w:p w:rsidR="000D76AE" w:rsidRPr="000D76AE" w:rsidRDefault="000D76AE" w:rsidP="000D76AE">
            <w:pPr>
              <w:pStyle w:val="2"/>
            </w:pP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shd w:val="clear" w:color="auto" w:fill="FFFFFF"/>
              <w:jc w:val="both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Наличие предписаний органов, осуществляющих государственный контроль в сфере социального обслуживания (отчеты об исполнении)</w:t>
            </w:r>
          </w:p>
        </w:tc>
        <w:tc>
          <w:tcPr>
            <w:tcW w:w="10773" w:type="dxa"/>
          </w:tcPr>
          <w:p w:rsidR="006A1CC6" w:rsidRPr="000D76AE" w:rsidRDefault="006B4948" w:rsidP="000D76AE">
            <w:pPr>
              <w:pStyle w:val="2"/>
            </w:pPr>
            <w:r w:rsidRPr="000D76AE">
              <w:t>отсутствуют</w:t>
            </w: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shd w:val="clear" w:color="auto" w:fill="FFFFFF"/>
              <w:jc w:val="both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Проведение независимой оценки качества оказания услуг</w:t>
            </w:r>
          </w:p>
        </w:tc>
        <w:tc>
          <w:tcPr>
            <w:tcW w:w="10773" w:type="dxa"/>
          </w:tcPr>
          <w:p w:rsidR="002355F5" w:rsidRPr="000D76AE" w:rsidRDefault="002355F5" w:rsidP="000D76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обслуживания, а также в целях повышения качества их деятельности.</w:t>
            </w:r>
          </w:p>
          <w:p w:rsidR="002355F5" w:rsidRPr="000D76AE" w:rsidRDefault="002355F5" w:rsidP="000D76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 и доступность их получения; время ожидания предоставления социальной услуги; доброжелательность, вежливость, компетентность работников организаций социального обслуживания; удовлетворенность качеством оказания услуг.</w:t>
            </w:r>
            <w:proofErr w:type="gramEnd"/>
          </w:p>
          <w:p w:rsidR="00297278" w:rsidRPr="000D76AE" w:rsidRDefault="002355F5" w:rsidP="000D76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федеральных, региональных мерах социальной поддержки</w:t>
            </w:r>
            <w:r w:rsidR="00872607">
              <w:rPr>
                <w:rFonts w:ascii="Times New Roman" w:hAnsi="Times New Roman" w:cs="Times New Roman"/>
                <w:sz w:val="24"/>
                <w:szCs w:val="24"/>
              </w:rPr>
              <w:t xml:space="preserve"> лиц, </w:t>
            </w:r>
            <w:r w:rsidR="00872607" w:rsidRPr="001E16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имеющих ограничения жизнедеятельности, в том числе детей-инвалидов</w:t>
            </w:r>
            <w:r w:rsidR="008726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, порядке их предоставления, о качестве оказания услуг организациями социального обслуживания организовано через средства массовой информации</w:t>
            </w:r>
            <w:r w:rsidR="00297278" w:rsidRPr="000D7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5F5" w:rsidRPr="000D76AE" w:rsidRDefault="002355F5" w:rsidP="000D76A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Специалистами учреждений социального обслуживания проводится информационно-разъяснительная работа о качестве оказания услуг организациями социального обслуживания среди населения обслуживаемых районов, а также органов местного самоуправления, так в 2019 году организовано </w:t>
            </w:r>
            <w:r w:rsidR="00297278" w:rsidRPr="000D76A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</w:t>
            </w:r>
            <w:r w:rsidR="00297278" w:rsidRPr="000D76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 на телевидении, 1</w:t>
            </w:r>
            <w:r w:rsidR="00297278" w:rsidRPr="000D7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 – на радио, для районных и городских газет подготовлено </w:t>
            </w:r>
            <w:r w:rsidR="00297278" w:rsidRPr="000D76AE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материалов.</w:t>
            </w:r>
          </w:p>
          <w:p w:rsidR="006A1CC6" w:rsidRPr="000D76AE" w:rsidRDefault="002355F5" w:rsidP="000D76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информация о качестве оказания услуг организациями социального обслуживания освещается на пресс-конференциях и прямых эфирах с участием руководителей органов исполнительной власти Курской области, а также на информационных стендах, </w:t>
            </w:r>
            <w:proofErr w:type="gramStart"/>
            <w:r w:rsidRPr="000D76AE">
              <w:rPr>
                <w:rFonts w:ascii="Times New Roman" w:hAnsi="Times New Roman" w:cs="Times New Roman"/>
                <w:sz w:val="24"/>
                <w:szCs w:val="24"/>
              </w:rPr>
              <w:t>интернет-страницах</w:t>
            </w:r>
            <w:proofErr w:type="gramEnd"/>
            <w:r w:rsidRPr="000D76AE">
              <w:rPr>
                <w:rFonts w:ascii="Times New Roman" w:hAnsi="Times New Roman" w:cs="Times New Roman"/>
                <w:sz w:val="24"/>
                <w:szCs w:val="24"/>
              </w:rPr>
              <w:t xml:space="preserve"> (сайтах) учреждений социального обслуживания семьи и детей.</w:t>
            </w: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shd w:val="clear" w:color="auto" w:fill="FFFFFF"/>
              <w:jc w:val="both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Информация, которая размещается, опубликовывается по решению поставщика социальных услуг, обязательная для размещения информация</w:t>
            </w:r>
          </w:p>
        </w:tc>
        <w:tc>
          <w:tcPr>
            <w:tcW w:w="10773" w:type="dxa"/>
          </w:tcPr>
          <w:p w:rsidR="006A1CC6" w:rsidRPr="000D76AE" w:rsidRDefault="006A1CC6" w:rsidP="000D76AE">
            <w:pPr>
              <w:pStyle w:val="2"/>
            </w:pPr>
            <w:r w:rsidRPr="000D76AE">
              <w:t xml:space="preserve">Вся информация размещается на сайте учреждения: проведение мероприятий, семинаров, совещаний, акций и т.п. </w:t>
            </w:r>
            <w:r w:rsidR="004F44E1" w:rsidRPr="004F44E1">
              <w:rPr>
                <w:rStyle w:val="domain"/>
                <w:color w:val="0070C0"/>
                <w:u w:val="single"/>
              </w:rPr>
              <w:t>miloserdie-kursk.ru</w:t>
            </w:r>
          </w:p>
        </w:tc>
      </w:tr>
      <w:tr w:rsidR="006A1CC6" w:rsidRPr="00A90DB1" w:rsidTr="006A1CC6">
        <w:tc>
          <w:tcPr>
            <w:tcW w:w="561" w:type="dxa"/>
          </w:tcPr>
          <w:p w:rsidR="006A1CC6" w:rsidRPr="00A90DB1" w:rsidRDefault="006A1CC6" w:rsidP="00487C25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6A1CC6" w:rsidRPr="005D3563" w:rsidRDefault="006A1CC6" w:rsidP="00487C25">
            <w:pPr>
              <w:pStyle w:val="3"/>
              <w:shd w:val="clear" w:color="auto" w:fill="FFFFFF"/>
              <w:jc w:val="both"/>
              <w:rPr>
                <w:sz w:val="22"/>
                <w:szCs w:val="22"/>
              </w:rPr>
            </w:pPr>
            <w:r w:rsidRPr="005D3563">
              <w:rPr>
                <w:sz w:val="22"/>
                <w:szCs w:val="22"/>
              </w:rPr>
              <w:t>Порядок обращения за предоставлением социальных услуг</w:t>
            </w:r>
          </w:p>
        </w:tc>
        <w:tc>
          <w:tcPr>
            <w:tcW w:w="10773" w:type="dxa"/>
          </w:tcPr>
          <w:p w:rsidR="006A1CC6" w:rsidRPr="000D76AE" w:rsidRDefault="006A1CC6" w:rsidP="000D76AE">
            <w:pPr>
              <w:pStyle w:val="2"/>
            </w:pPr>
            <w:r w:rsidRPr="000D76AE">
              <w:t>Подача заявления</w:t>
            </w:r>
          </w:p>
          <w:p w:rsidR="00DD12DD" w:rsidRPr="000D76AE" w:rsidRDefault="00DD12DD" w:rsidP="004F44E1">
            <w:pPr>
              <w:pStyle w:val="2"/>
            </w:pPr>
            <w:r w:rsidRPr="000D76AE">
              <w:t xml:space="preserve">Учреждения предоставляют возможность </w:t>
            </w:r>
            <w:r w:rsidR="004F44E1">
              <w:t>постоянного</w:t>
            </w:r>
            <w:r w:rsidRPr="000D76AE">
              <w:t xml:space="preserve"> проживания </w:t>
            </w:r>
            <w:r w:rsidR="004F44E1">
              <w:t>53</w:t>
            </w:r>
            <w:r w:rsidR="004F44E1">
              <w:rPr>
                <w:bCs/>
              </w:rPr>
              <w:t>человек,</w:t>
            </w:r>
            <w:r w:rsidR="004F44E1" w:rsidRPr="001E1635">
              <w:rPr>
                <w:rFonts w:eastAsiaTheme="minorHAnsi"/>
                <w:bCs/>
                <w:lang w:eastAsia="en-US"/>
              </w:rPr>
              <w:t>имеющих ограничения жизнедеятельности, в том числе детей-инвалидов</w:t>
            </w:r>
            <w:r w:rsidR="004F44E1">
              <w:rPr>
                <w:rFonts w:eastAsiaTheme="minorHAnsi"/>
                <w:bCs/>
                <w:lang w:eastAsia="en-US"/>
              </w:rPr>
              <w:t>.</w:t>
            </w:r>
          </w:p>
        </w:tc>
      </w:tr>
    </w:tbl>
    <w:p w:rsidR="00487C25" w:rsidRDefault="00487C25" w:rsidP="00487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76AE" w:rsidRDefault="000D76AE" w:rsidP="00487C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6AE" w:rsidRDefault="000D76AE" w:rsidP="00487C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6AE" w:rsidRDefault="000D76AE" w:rsidP="00487C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C80" w:rsidRDefault="00265C80" w:rsidP="00487C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65C80" w:rsidSect="005D356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442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94D23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45B63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965ED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D0CFB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81983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D011D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FD6985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97AA6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640755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255821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1818B1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400632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3E455D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CB75A4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04818"/>
    <w:multiLevelType w:val="hybridMultilevel"/>
    <w:tmpl w:val="74822016"/>
    <w:lvl w:ilvl="0" w:tplc="0419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438CC62E">
      <w:start w:val="2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0"/>
  </w:num>
  <w:num w:numId="5">
    <w:abstractNumId w:val="7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14"/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C25"/>
    <w:rsid w:val="00002855"/>
    <w:rsid w:val="00024EE9"/>
    <w:rsid w:val="00037C61"/>
    <w:rsid w:val="0008424A"/>
    <w:rsid w:val="000D76AE"/>
    <w:rsid w:val="001156FD"/>
    <w:rsid w:val="00144D6F"/>
    <w:rsid w:val="00146F53"/>
    <w:rsid w:val="001B460F"/>
    <w:rsid w:val="001E1635"/>
    <w:rsid w:val="001E4360"/>
    <w:rsid w:val="001E75E1"/>
    <w:rsid w:val="0021222B"/>
    <w:rsid w:val="00227AB9"/>
    <w:rsid w:val="002307A9"/>
    <w:rsid w:val="002355F5"/>
    <w:rsid w:val="0026516F"/>
    <w:rsid w:val="00265C80"/>
    <w:rsid w:val="00297278"/>
    <w:rsid w:val="00374827"/>
    <w:rsid w:val="003E49AA"/>
    <w:rsid w:val="0047220E"/>
    <w:rsid w:val="00473DAB"/>
    <w:rsid w:val="00487C25"/>
    <w:rsid w:val="004C4341"/>
    <w:rsid w:val="004F44E1"/>
    <w:rsid w:val="00552A6C"/>
    <w:rsid w:val="005A52FD"/>
    <w:rsid w:val="005B63F5"/>
    <w:rsid w:val="005C3545"/>
    <w:rsid w:val="005D3563"/>
    <w:rsid w:val="005D6E25"/>
    <w:rsid w:val="005F463A"/>
    <w:rsid w:val="00605CBF"/>
    <w:rsid w:val="00625F34"/>
    <w:rsid w:val="00652BC0"/>
    <w:rsid w:val="006837AA"/>
    <w:rsid w:val="00693FC9"/>
    <w:rsid w:val="006A1CC6"/>
    <w:rsid w:val="006B4948"/>
    <w:rsid w:val="006E2BA6"/>
    <w:rsid w:val="00706DE0"/>
    <w:rsid w:val="00787E1C"/>
    <w:rsid w:val="007C38DD"/>
    <w:rsid w:val="007D6DA3"/>
    <w:rsid w:val="008004A6"/>
    <w:rsid w:val="008240A4"/>
    <w:rsid w:val="00825432"/>
    <w:rsid w:val="00872607"/>
    <w:rsid w:val="008A7D43"/>
    <w:rsid w:val="008D4E84"/>
    <w:rsid w:val="009435E2"/>
    <w:rsid w:val="009641DA"/>
    <w:rsid w:val="00971811"/>
    <w:rsid w:val="009811E3"/>
    <w:rsid w:val="00996E71"/>
    <w:rsid w:val="009F6F9A"/>
    <w:rsid w:val="00B31E6A"/>
    <w:rsid w:val="00C04861"/>
    <w:rsid w:val="00C56FB4"/>
    <w:rsid w:val="00D101F4"/>
    <w:rsid w:val="00D215C8"/>
    <w:rsid w:val="00D94E5C"/>
    <w:rsid w:val="00DD12DD"/>
    <w:rsid w:val="00E0371C"/>
    <w:rsid w:val="00E0405D"/>
    <w:rsid w:val="00E423B9"/>
    <w:rsid w:val="00E44A6D"/>
    <w:rsid w:val="00E51A0F"/>
    <w:rsid w:val="00EA602C"/>
    <w:rsid w:val="00EB3348"/>
    <w:rsid w:val="00F329F1"/>
    <w:rsid w:val="00FB7454"/>
    <w:rsid w:val="00FC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F5"/>
  </w:style>
  <w:style w:type="paragraph" w:styleId="3">
    <w:name w:val="heading 3"/>
    <w:basedOn w:val="a"/>
    <w:next w:val="a"/>
    <w:link w:val="30"/>
    <w:qFormat/>
    <w:rsid w:val="00487C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87C2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487C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7C2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487C2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487C2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487C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7C2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87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7C2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06DE0"/>
    <w:rPr>
      <w:color w:val="0000FF" w:themeColor="hyperlink"/>
      <w:u w:val="single"/>
    </w:rPr>
  </w:style>
  <w:style w:type="paragraph" w:customStyle="1" w:styleId="ConsPlusNormal">
    <w:name w:val="ConsPlusNormal"/>
    <w:rsid w:val="002307A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domain">
    <w:name w:val="domain"/>
    <w:basedOn w:val="a0"/>
    <w:rsid w:val="001E7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C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87C2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487C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7C2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487C2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487C2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487C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7C2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87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7C2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06DE0"/>
    <w:rPr>
      <w:color w:val="0000FF" w:themeColor="hyperlink"/>
      <w:u w:val="single"/>
    </w:rPr>
  </w:style>
  <w:style w:type="paragraph" w:customStyle="1" w:styleId="ConsPlusNormal">
    <w:name w:val="ConsPlusNormal"/>
    <w:rsid w:val="002307A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domain">
    <w:name w:val="domain"/>
    <w:basedOn w:val="a0"/>
    <w:rsid w:val="001E7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kutepova_na</dc:creator>
  <cp:lastModifiedBy>narikova_ai</cp:lastModifiedBy>
  <cp:revision>2</cp:revision>
  <cp:lastPrinted>2020-01-28T11:08:00Z</cp:lastPrinted>
  <dcterms:created xsi:type="dcterms:W3CDTF">2020-02-03T10:16:00Z</dcterms:created>
  <dcterms:modified xsi:type="dcterms:W3CDTF">2020-02-03T10:16:00Z</dcterms:modified>
</cp:coreProperties>
</file>